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CAA" w:rsidRPr="003A0769" w:rsidRDefault="00F30CAA">
      <w:pPr>
        <w:rPr>
          <w:rFonts w:ascii="Times New Roman" w:hAnsi="Times New Roman" w:cs="Times New Roman"/>
          <w:i/>
          <w:color w:val="002060"/>
        </w:rPr>
      </w:pPr>
    </w:p>
    <w:p w:rsidR="00CC013B" w:rsidRPr="003A0769" w:rsidRDefault="00CC013B" w:rsidP="00CC013B">
      <w:pPr>
        <w:rPr>
          <w:rFonts w:ascii="Times New Roman" w:hAnsi="Times New Roman" w:cs="Times New Roman"/>
          <w:i/>
          <w:color w:val="002060"/>
        </w:rPr>
      </w:pPr>
    </w:p>
    <w:p w:rsidR="00CC013B" w:rsidRPr="003A0769" w:rsidRDefault="00CC013B" w:rsidP="00B60CE9">
      <w:pPr>
        <w:rPr>
          <w:rFonts w:ascii="Book Antiqua" w:hAnsi="Book Antiqua" w:cs="Times New Roman"/>
          <w:b/>
          <w:i/>
          <w:color w:val="002060"/>
        </w:rPr>
      </w:pPr>
      <w:r w:rsidRPr="003A0769">
        <w:rPr>
          <w:rFonts w:ascii="Book Antiqua" w:hAnsi="Book Antiqua" w:cs="Times New Roman"/>
          <w:i/>
          <w:color w:val="002060"/>
        </w:rPr>
        <w:tab/>
      </w:r>
    </w:p>
    <w:p w:rsidR="001934BA" w:rsidRPr="003A0769" w:rsidRDefault="001934BA" w:rsidP="001934BA">
      <w:pPr>
        <w:ind w:left="4956" w:firstLine="708"/>
        <w:jc w:val="both"/>
        <w:rPr>
          <w:rFonts w:ascii="Book Antiqua" w:hAnsi="Book Antiqua" w:cs="Times New Roman"/>
          <w:i/>
          <w:color w:val="002060"/>
        </w:rPr>
      </w:pPr>
    </w:p>
    <w:p w:rsidR="00B60CE9" w:rsidRPr="00A0515A" w:rsidRDefault="001934BA" w:rsidP="00B60CE9">
      <w:pPr>
        <w:rPr>
          <w:rFonts w:ascii="Book Antiqua" w:hAnsi="Book Antiqua" w:cs="Times New Roman"/>
          <w:b/>
          <w:color w:val="002060"/>
        </w:rPr>
      </w:pPr>
      <w:r w:rsidRPr="00A0515A">
        <w:rPr>
          <w:rFonts w:ascii="Book Antiqua" w:hAnsi="Book Antiqua" w:cs="Times New Roman"/>
          <w:b/>
          <w:color w:val="002060"/>
        </w:rPr>
        <w:t>Comunicato stampa</w:t>
      </w:r>
    </w:p>
    <w:p w:rsidR="00A0515A" w:rsidRDefault="00A0515A" w:rsidP="00B60CE9">
      <w:pPr>
        <w:rPr>
          <w:rFonts w:ascii="Book Antiqua" w:hAnsi="Book Antiqua" w:cs="Times New Roman"/>
          <w:b/>
          <w:color w:val="002060"/>
          <w:sz w:val="18"/>
          <w:szCs w:val="18"/>
        </w:rPr>
      </w:pPr>
    </w:p>
    <w:p w:rsidR="001934BA" w:rsidRPr="001934BA" w:rsidRDefault="001934BA" w:rsidP="00B60CE9">
      <w:pPr>
        <w:rPr>
          <w:rFonts w:ascii="Book Antiqua" w:hAnsi="Book Antiqua" w:cs="Times New Roman"/>
          <w:b/>
          <w:color w:val="002060"/>
          <w:sz w:val="18"/>
          <w:szCs w:val="18"/>
        </w:rPr>
      </w:pPr>
      <w:r w:rsidRPr="001934BA">
        <w:rPr>
          <w:rFonts w:ascii="Book Antiqua" w:hAnsi="Book Antiqua" w:cs="Times New Roman"/>
          <w:b/>
          <w:color w:val="002060"/>
          <w:sz w:val="18"/>
          <w:szCs w:val="18"/>
        </w:rPr>
        <w:t>TRENTENNALE SIRIO</w:t>
      </w:r>
    </w:p>
    <w:p w:rsidR="001934BA" w:rsidRPr="001934BA" w:rsidRDefault="001934BA" w:rsidP="00B60CE9">
      <w:pPr>
        <w:rPr>
          <w:rFonts w:ascii="Book Antiqua" w:hAnsi="Book Antiqua" w:cs="Times New Roman"/>
          <w:b/>
          <w:color w:val="002060"/>
          <w:sz w:val="32"/>
          <w:szCs w:val="32"/>
        </w:rPr>
      </w:pPr>
      <w:r w:rsidRPr="001934BA">
        <w:rPr>
          <w:rFonts w:ascii="Book Antiqua" w:hAnsi="Book Antiqua" w:cs="Times New Roman"/>
          <w:b/>
          <w:color w:val="002060"/>
          <w:sz w:val="32"/>
          <w:szCs w:val="32"/>
        </w:rPr>
        <w:t xml:space="preserve">Le cooperative sociali battono la crisi e </w:t>
      </w:r>
      <w:r>
        <w:rPr>
          <w:rFonts w:ascii="Book Antiqua" w:hAnsi="Book Antiqua" w:cs="Times New Roman"/>
          <w:b/>
          <w:color w:val="002060"/>
          <w:sz w:val="32"/>
          <w:szCs w:val="32"/>
        </w:rPr>
        <w:t>generano lavoro</w:t>
      </w:r>
    </w:p>
    <w:p w:rsidR="001934BA" w:rsidRPr="001934BA" w:rsidRDefault="00641439" w:rsidP="001934BA">
      <w:pPr>
        <w:spacing w:after="0"/>
        <w:rPr>
          <w:rFonts w:ascii="Book Antiqua" w:hAnsi="Book Antiqua" w:cs="Times New Roman"/>
          <w:i/>
        </w:rPr>
      </w:pPr>
      <w:r>
        <w:rPr>
          <w:rFonts w:ascii="Book Antiqua" w:hAnsi="Book Antiqua" w:cs="Times New Roman"/>
          <w:i/>
        </w:rPr>
        <w:t xml:space="preserve">Da </w:t>
      </w:r>
      <w:r w:rsidR="000173C0">
        <w:rPr>
          <w:rFonts w:ascii="Book Antiqua" w:hAnsi="Book Antiqua" w:cs="Times New Roman"/>
          <w:i/>
        </w:rPr>
        <w:t>uno studio dell’Università di Trento è emerso che un</w:t>
      </w:r>
      <w:r w:rsidR="001934BA" w:rsidRPr="001934BA">
        <w:rPr>
          <w:rFonts w:ascii="Book Antiqua" w:hAnsi="Book Antiqua" w:cs="Times New Roman"/>
          <w:i/>
        </w:rPr>
        <w:t xml:space="preserve"> contratto </w:t>
      </w:r>
      <w:r w:rsidR="001934BA">
        <w:rPr>
          <w:rFonts w:ascii="Book Antiqua" w:hAnsi="Book Antiqua" w:cs="Times New Roman"/>
          <w:i/>
        </w:rPr>
        <w:t xml:space="preserve">fatto </w:t>
      </w:r>
      <w:r w:rsidR="001934BA" w:rsidRPr="001934BA">
        <w:rPr>
          <w:rFonts w:ascii="Book Antiqua" w:hAnsi="Book Antiqua" w:cs="Times New Roman"/>
          <w:i/>
        </w:rPr>
        <w:t xml:space="preserve">ad una persona svantaggiata </w:t>
      </w:r>
      <w:r w:rsidR="000173C0">
        <w:rPr>
          <w:rFonts w:ascii="Book Antiqua" w:hAnsi="Book Antiqua" w:cs="Times New Roman"/>
          <w:i/>
        </w:rPr>
        <w:t>porta ad</w:t>
      </w:r>
      <w:r w:rsidR="001934BA" w:rsidRPr="001934BA">
        <w:rPr>
          <w:rFonts w:ascii="Book Antiqua" w:hAnsi="Book Antiqua" w:cs="Times New Roman"/>
          <w:i/>
        </w:rPr>
        <w:t xml:space="preserve"> un risparmio per </w:t>
      </w:r>
      <w:r w:rsidR="001934BA">
        <w:rPr>
          <w:rFonts w:ascii="Book Antiqua" w:hAnsi="Book Antiqua" w:cs="Times New Roman"/>
          <w:i/>
        </w:rPr>
        <w:t xml:space="preserve">la collettività di 6.500 euro </w:t>
      </w:r>
      <w:r w:rsidR="001934BA" w:rsidRPr="001934BA">
        <w:rPr>
          <w:rFonts w:ascii="Book Antiqua" w:hAnsi="Book Antiqua" w:cs="Times New Roman"/>
          <w:i/>
        </w:rPr>
        <w:t>l’anno</w:t>
      </w:r>
    </w:p>
    <w:p w:rsidR="001934BA" w:rsidRDefault="001934BA" w:rsidP="001934BA">
      <w:pPr>
        <w:spacing w:after="0"/>
        <w:rPr>
          <w:rFonts w:ascii="Book Antiqua" w:hAnsi="Book Antiqua" w:cs="Times New Roman"/>
        </w:rPr>
      </w:pPr>
    </w:p>
    <w:p w:rsidR="004026C0" w:rsidRDefault="001934BA" w:rsidP="00641439">
      <w:pPr>
        <w:spacing w:after="60"/>
        <w:ind w:firstLine="567"/>
        <w:rPr>
          <w:rFonts w:ascii="Book Antiqua" w:hAnsi="Book Antiqua" w:cs="Times New Roman"/>
        </w:rPr>
      </w:pPr>
      <w:r>
        <w:rPr>
          <w:rFonts w:ascii="Book Antiqua" w:hAnsi="Book Antiqua" w:cs="Times New Roman"/>
        </w:rPr>
        <w:t xml:space="preserve">Il </w:t>
      </w:r>
      <w:r w:rsidRPr="000173C0">
        <w:rPr>
          <w:rFonts w:ascii="Book Antiqua" w:hAnsi="Book Antiqua" w:cs="Times New Roman"/>
          <w:b/>
        </w:rPr>
        <w:t>buon no profit</w:t>
      </w:r>
      <w:r>
        <w:rPr>
          <w:rFonts w:ascii="Book Antiqua" w:hAnsi="Book Antiqua" w:cs="Times New Roman"/>
        </w:rPr>
        <w:t xml:space="preserve"> esiste e mentre le aziende private, dal 2008 ad oggi, hanno perso mezzo milion</w:t>
      </w:r>
      <w:r w:rsidR="000173C0">
        <w:rPr>
          <w:rFonts w:ascii="Book Antiqua" w:hAnsi="Book Antiqua" w:cs="Times New Roman"/>
        </w:rPr>
        <w:t>e</w:t>
      </w:r>
      <w:r>
        <w:rPr>
          <w:rFonts w:ascii="Book Antiqua" w:hAnsi="Book Antiqua" w:cs="Times New Roman"/>
        </w:rPr>
        <w:t xml:space="preserve"> di posti di lavoro le cooperative ne hanno recuperati </w:t>
      </w:r>
      <w:r w:rsidR="00410A52">
        <w:rPr>
          <w:rFonts w:ascii="Book Antiqua" w:hAnsi="Book Antiqua" w:cs="Times New Roman"/>
        </w:rPr>
        <w:t>80mila</w:t>
      </w:r>
      <w:r>
        <w:rPr>
          <w:rFonts w:ascii="Book Antiqua" w:hAnsi="Book Antiqua" w:cs="Times New Roman"/>
        </w:rPr>
        <w:t xml:space="preserve"> di cui 12</w:t>
      </w:r>
      <w:r w:rsidR="000173C0">
        <w:rPr>
          <w:rFonts w:ascii="Book Antiqua" w:hAnsi="Book Antiqua" w:cs="Times New Roman"/>
        </w:rPr>
        <w:t>mila</w:t>
      </w:r>
      <w:r>
        <w:rPr>
          <w:rFonts w:ascii="Book Antiqua" w:hAnsi="Book Antiqua" w:cs="Times New Roman"/>
        </w:rPr>
        <w:t xml:space="preserve"> solo </w:t>
      </w:r>
      <w:r w:rsidR="004026C0">
        <w:rPr>
          <w:rFonts w:ascii="Book Antiqua" w:hAnsi="Book Antiqua" w:cs="Times New Roman"/>
        </w:rPr>
        <w:t>quelle</w:t>
      </w:r>
      <w:r>
        <w:rPr>
          <w:rFonts w:ascii="Book Antiqua" w:hAnsi="Book Antiqua" w:cs="Times New Roman"/>
        </w:rPr>
        <w:t xml:space="preserve"> </w:t>
      </w:r>
      <w:r w:rsidR="00410A52">
        <w:rPr>
          <w:rFonts w:ascii="Book Antiqua" w:hAnsi="Book Antiqua" w:cs="Times New Roman"/>
        </w:rPr>
        <w:t>di tipo B</w:t>
      </w:r>
      <w:r>
        <w:rPr>
          <w:rFonts w:ascii="Book Antiqua" w:hAnsi="Book Antiqua" w:cs="Times New Roman"/>
        </w:rPr>
        <w:t xml:space="preserve">. Il dato, in assoluta controtendenza rispetto all’andamento del mercato, è emerso durante il convegno organizzato da Sirio per celebrare il trentennale di attività. </w:t>
      </w:r>
    </w:p>
    <w:p w:rsidR="00A97800" w:rsidRDefault="001934BA" w:rsidP="00641439">
      <w:pPr>
        <w:spacing w:after="60"/>
        <w:ind w:firstLine="567"/>
        <w:rPr>
          <w:rFonts w:ascii="Book Antiqua" w:hAnsi="Book Antiqua" w:cs="Times New Roman"/>
        </w:rPr>
      </w:pPr>
      <w:r>
        <w:rPr>
          <w:rFonts w:ascii="Book Antiqua" w:hAnsi="Book Antiqua" w:cs="Times New Roman"/>
        </w:rPr>
        <w:t xml:space="preserve">Moderato dal presidente di Fondazione Cariparma </w:t>
      </w:r>
      <w:r w:rsidRPr="000173C0">
        <w:rPr>
          <w:rFonts w:ascii="Book Antiqua" w:hAnsi="Book Antiqua" w:cs="Times New Roman"/>
          <w:b/>
        </w:rPr>
        <w:t>Paolo Andrei</w:t>
      </w:r>
      <w:r>
        <w:rPr>
          <w:rFonts w:ascii="Book Antiqua" w:hAnsi="Book Antiqua" w:cs="Times New Roman"/>
        </w:rPr>
        <w:t xml:space="preserve"> </w:t>
      </w:r>
      <w:r w:rsidR="00A97800">
        <w:rPr>
          <w:rFonts w:ascii="Book Antiqua" w:hAnsi="Book Antiqua" w:cs="Times New Roman"/>
        </w:rPr>
        <w:t xml:space="preserve">- che ha sottolineato come il no profit sia </w:t>
      </w:r>
      <w:r w:rsidR="004026C0">
        <w:rPr>
          <w:rFonts w:ascii="Book Antiqua" w:hAnsi="Book Antiqua" w:cs="Times New Roman"/>
        </w:rPr>
        <w:t xml:space="preserve">prezioso </w:t>
      </w:r>
      <w:r w:rsidR="00A97800">
        <w:rPr>
          <w:rFonts w:ascii="Book Antiqua" w:hAnsi="Book Antiqua" w:cs="Times New Roman"/>
        </w:rPr>
        <w:t xml:space="preserve">alleato </w:t>
      </w:r>
      <w:r w:rsidR="004026C0">
        <w:rPr>
          <w:rFonts w:ascii="Book Antiqua" w:hAnsi="Book Antiqua" w:cs="Times New Roman"/>
        </w:rPr>
        <w:t>per tentare di</w:t>
      </w:r>
      <w:r w:rsidR="00A97800">
        <w:rPr>
          <w:rFonts w:ascii="Book Antiqua" w:hAnsi="Book Antiqua" w:cs="Times New Roman"/>
        </w:rPr>
        <w:t xml:space="preserve"> dare risposte ad esigenze sempre crescenti di disagio sociale – l</w:t>
      </w:r>
      <w:r w:rsidR="004026C0">
        <w:rPr>
          <w:rFonts w:ascii="Book Antiqua" w:hAnsi="Book Antiqua" w:cs="Times New Roman"/>
        </w:rPr>
        <w:t xml:space="preserve">’incontro </w:t>
      </w:r>
      <w:r w:rsidR="00A97800">
        <w:rPr>
          <w:rFonts w:ascii="Book Antiqua" w:hAnsi="Book Antiqua" w:cs="Times New Roman"/>
        </w:rPr>
        <w:t>ha preso le mosse da “</w:t>
      </w:r>
      <w:r w:rsidR="00A97800" w:rsidRPr="000173C0">
        <w:rPr>
          <w:rFonts w:ascii="Book Antiqua" w:hAnsi="Book Antiqua" w:cs="Times New Roman"/>
          <w:i/>
        </w:rPr>
        <w:t>mafia capitale</w:t>
      </w:r>
      <w:r w:rsidR="00A97800">
        <w:rPr>
          <w:rFonts w:ascii="Book Antiqua" w:hAnsi="Book Antiqua" w:cs="Times New Roman"/>
        </w:rPr>
        <w:t xml:space="preserve">” che ha gettato fango su </w:t>
      </w:r>
      <w:r w:rsidR="000173C0">
        <w:rPr>
          <w:rFonts w:ascii="Book Antiqua" w:hAnsi="Book Antiqua" w:cs="Times New Roman"/>
        </w:rPr>
        <w:t>u</w:t>
      </w:r>
      <w:r w:rsidR="00A97800">
        <w:rPr>
          <w:rFonts w:ascii="Book Antiqua" w:hAnsi="Book Antiqua" w:cs="Times New Roman"/>
        </w:rPr>
        <w:t xml:space="preserve">n intero settore </w:t>
      </w:r>
      <w:r w:rsidR="004026C0">
        <w:rPr>
          <w:rFonts w:ascii="Book Antiqua" w:hAnsi="Book Antiqua" w:cs="Times New Roman"/>
        </w:rPr>
        <w:t>costituito da</w:t>
      </w:r>
      <w:r w:rsidR="00A97800">
        <w:rPr>
          <w:rFonts w:ascii="Book Antiqua" w:hAnsi="Book Antiqua" w:cs="Times New Roman"/>
        </w:rPr>
        <w:t xml:space="preserve"> oltre 3</w:t>
      </w:r>
      <w:r w:rsidR="000173C0">
        <w:rPr>
          <w:rFonts w:ascii="Book Antiqua" w:hAnsi="Book Antiqua" w:cs="Times New Roman"/>
        </w:rPr>
        <w:t>.</w:t>
      </w:r>
      <w:r w:rsidR="00A97800">
        <w:rPr>
          <w:rFonts w:ascii="Book Antiqua" w:hAnsi="Book Antiqua" w:cs="Times New Roman"/>
        </w:rPr>
        <w:t xml:space="preserve">200 imprese con 2 miliardi di euro di produzione e 74mila </w:t>
      </w:r>
      <w:r w:rsidR="004026C0">
        <w:rPr>
          <w:rFonts w:ascii="Book Antiqua" w:hAnsi="Book Antiqua" w:cs="Times New Roman"/>
        </w:rPr>
        <w:t xml:space="preserve">occupati, </w:t>
      </w:r>
      <w:r w:rsidR="00A97800">
        <w:rPr>
          <w:rFonts w:ascii="Book Antiqua" w:hAnsi="Book Antiqua" w:cs="Times New Roman"/>
        </w:rPr>
        <w:t xml:space="preserve">di cui 30mila con disagio. </w:t>
      </w:r>
    </w:p>
    <w:p w:rsidR="00A97800" w:rsidRDefault="00A97800" w:rsidP="00641439">
      <w:pPr>
        <w:spacing w:after="60"/>
        <w:ind w:firstLine="567"/>
        <w:rPr>
          <w:rFonts w:ascii="Book Antiqua" w:hAnsi="Book Antiqua" w:cs="Times New Roman"/>
        </w:rPr>
      </w:pPr>
      <w:r>
        <w:rPr>
          <w:rFonts w:ascii="Book Antiqua" w:hAnsi="Book Antiqua" w:cs="Times New Roman"/>
        </w:rPr>
        <w:t xml:space="preserve">“Le vicende romane non possono essere prese a pretesto per dipingerci come un </w:t>
      </w:r>
      <w:r w:rsidR="004026C0">
        <w:rPr>
          <w:rFonts w:ascii="Book Antiqua" w:hAnsi="Book Antiqua" w:cs="Times New Roman"/>
        </w:rPr>
        <w:t xml:space="preserve">sistema </w:t>
      </w:r>
      <w:r>
        <w:rPr>
          <w:rFonts w:ascii="Book Antiqua" w:hAnsi="Book Antiqua" w:cs="Times New Roman"/>
        </w:rPr>
        <w:t>corrotto e come tale da smantellare</w:t>
      </w:r>
      <w:r w:rsidR="000173C0">
        <w:rPr>
          <w:rFonts w:ascii="Book Antiqua" w:hAnsi="Book Antiqua" w:cs="Times New Roman"/>
        </w:rPr>
        <w:t xml:space="preserve"> – ha esordito la presidente di Sirio </w:t>
      </w:r>
      <w:r w:rsidR="000173C0" w:rsidRPr="000173C0">
        <w:rPr>
          <w:rFonts w:ascii="Book Antiqua" w:hAnsi="Book Antiqua" w:cs="Times New Roman"/>
          <w:b/>
        </w:rPr>
        <w:t>Patrizia Bonardi</w:t>
      </w:r>
      <w:r w:rsidR="000173C0">
        <w:rPr>
          <w:rFonts w:ascii="Book Antiqua" w:hAnsi="Book Antiqua" w:cs="Times New Roman"/>
        </w:rPr>
        <w:t xml:space="preserve"> </w:t>
      </w:r>
      <w:r w:rsidR="002F1A32">
        <w:rPr>
          <w:rFonts w:ascii="Book Antiqua" w:hAnsi="Book Antiqua" w:cs="Times New Roman"/>
        </w:rPr>
        <w:t>– di questi 30 anni diciamo che gli ultimi 15 ce li siamo giocati da soli, continuando a fare impresa sociale con al centro le persone ed il lavoro, e facendo impresa abbiamo fatto del BUON no profit perché gli strumenti dei tirocini, dei voucher li abbiamo trasformati in occupazione seria, senza cedere alla tentazione delle scorciatoie del mercato che, come abbiamo visito, è “escludente” e non “includente”</w:t>
      </w:r>
      <w:r w:rsidR="00383C6F">
        <w:rPr>
          <w:rFonts w:ascii="Book Antiqua" w:hAnsi="Book Antiqua" w:cs="Times New Roman"/>
        </w:rPr>
        <w:t>. A</w:t>
      </w:r>
      <w:r>
        <w:rPr>
          <w:rFonts w:ascii="Book Antiqua" w:hAnsi="Book Antiqua" w:cs="Times New Roman"/>
        </w:rPr>
        <w:t>bbiamo avuto un’ispezione</w:t>
      </w:r>
      <w:r w:rsidR="004026C0">
        <w:rPr>
          <w:rFonts w:ascii="Book Antiqua" w:hAnsi="Book Antiqua" w:cs="Times New Roman"/>
        </w:rPr>
        <w:t>,</w:t>
      </w:r>
      <w:r>
        <w:rPr>
          <w:rFonts w:ascii="Book Antiqua" w:hAnsi="Book Antiqua" w:cs="Times New Roman"/>
        </w:rPr>
        <w:t xml:space="preserve"> durata mesi</w:t>
      </w:r>
      <w:r w:rsidR="004026C0">
        <w:rPr>
          <w:rFonts w:ascii="Book Antiqua" w:hAnsi="Book Antiqua" w:cs="Times New Roman"/>
        </w:rPr>
        <w:t>,</w:t>
      </w:r>
      <w:r w:rsidR="00656F9E">
        <w:rPr>
          <w:rFonts w:ascii="Book Antiqua" w:hAnsi="Book Antiqua" w:cs="Times New Roman"/>
        </w:rPr>
        <w:t xml:space="preserve"> da parte del Ministero per lo S</w:t>
      </w:r>
      <w:r>
        <w:rPr>
          <w:rFonts w:ascii="Book Antiqua" w:hAnsi="Book Antiqua" w:cs="Times New Roman"/>
        </w:rPr>
        <w:t>viluppo economico che si è conclusa con il bollino blu a Sirio quale cooperazione sociale doc. E come noi tanti altri</w:t>
      </w:r>
      <w:r w:rsidR="004026C0">
        <w:rPr>
          <w:rFonts w:ascii="Book Antiqua" w:hAnsi="Book Antiqua" w:cs="Times New Roman"/>
        </w:rPr>
        <w:t xml:space="preserve">. </w:t>
      </w:r>
      <w:r w:rsidR="000173C0">
        <w:rPr>
          <w:rFonts w:ascii="Book Antiqua" w:hAnsi="Book Antiqua" w:cs="Times New Roman"/>
        </w:rPr>
        <w:t>C</w:t>
      </w:r>
      <w:r w:rsidR="002267B3">
        <w:rPr>
          <w:rFonts w:ascii="Book Antiqua" w:hAnsi="Book Antiqua" w:cs="Times New Roman"/>
        </w:rPr>
        <w:t xml:space="preserve">on la coop Cigno Verde siamo tra i fondatori della rete </w:t>
      </w:r>
      <w:r w:rsidR="000173C0">
        <w:rPr>
          <w:rFonts w:ascii="Book Antiqua" w:hAnsi="Book Antiqua" w:cs="Times New Roman"/>
        </w:rPr>
        <w:t>‘</w:t>
      </w:r>
      <w:r w:rsidR="002267B3" w:rsidRPr="000173C0">
        <w:rPr>
          <w:rFonts w:ascii="Book Antiqua" w:hAnsi="Book Antiqua" w:cs="Times New Roman"/>
          <w:i/>
        </w:rPr>
        <w:t>14 luglio</w:t>
      </w:r>
      <w:r w:rsidR="000173C0">
        <w:rPr>
          <w:rFonts w:ascii="Book Antiqua" w:hAnsi="Book Antiqua" w:cs="Times New Roman"/>
          <w:i/>
        </w:rPr>
        <w:t>’</w:t>
      </w:r>
      <w:r w:rsidR="002267B3">
        <w:rPr>
          <w:rFonts w:ascii="Book Antiqua" w:hAnsi="Book Antiqua" w:cs="Times New Roman"/>
        </w:rPr>
        <w:t xml:space="preserve"> che vuole riportare al centro delle politiche sociali</w:t>
      </w:r>
      <w:r w:rsidR="004026C0">
        <w:rPr>
          <w:rFonts w:ascii="Book Antiqua" w:hAnsi="Book Antiqua" w:cs="Times New Roman"/>
        </w:rPr>
        <w:t>,</w:t>
      </w:r>
      <w:r w:rsidR="002267B3">
        <w:rPr>
          <w:rFonts w:ascii="Book Antiqua" w:hAnsi="Book Antiqua" w:cs="Times New Roman"/>
        </w:rPr>
        <w:t xml:space="preserve"> ma soprattutto delle politiche del lavoro</w:t>
      </w:r>
      <w:r w:rsidR="004026C0">
        <w:rPr>
          <w:rFonts w:ascii="Book Antiqua" w:hAnsi="Book Antiqua" w:cs="Times New Roman"/>
        </w:rPr>
        <w:t>,</w:t>
      </w:r>
      <w:r w:rsidR="002267B3">
        <w:rPr>
          <w:rFonts w:ascii="Book Antiqua" w:hAnsi="Book Antiqua" w:cs="Times New Roman"/>
        </w:rPr>
        <w:t xml:space="preserve"> </w:t>
      </w:r>
      <w:r w:rsidR="00656F9E">
        <w:rPr>
          <w:rFonts w:ascii="Book Antiqua" w:hAnsi="Book Antiqua" w:cs="Times New Roman"/>
        </w:rPr>
        <w:t>il ruolo del no profit</w:t>
      </w:r>
      <w:r>
        <w:rPr>
          <w:rFonts w:ascii="Book Antiqua" w:hAnsi="Book Antiqua" w:cs="Times New Roman"/>
        </w:rPr>
        <w:t>”.</w:t>
      </w:r>
    </w:p>
    <w:p w:rsidR="004026C0" w:rsidRDefault="00656F9E" w:rsidP="00641439">
      <w:pPr>
        <w:spacing w:after="60"/>
        <w:ind w:firstLine="567"/>
        <w:rPr>
          <w:rFonts w:ascii="Book Antiqua" w:hAnsi="Book Antiqua" w:cs="Times New Roman"/>
        </w:rPr>
      </w:pPr>
      <w:r>
        <w:rPr>
          <w:rFonts w:ascii="Book Antiqua" w:hAnsi="Book Antiqua" w:cs="Times New Roman"/>
        </w:rPr>
        <w:t>Ma durante l’elaborazione del Job</w:t>
      </w:r>
      <w:r w:rsidR="004026C0">
        <w:rPr>
          <w:rFonts w:ascii="Book Antiqua" w:hAnsi="Book Antiqua" w:cs="Times New Roman"/>
        </w:rPr>
        <w:t>s Act</w:t>
      </w:r>
      <w:r>
        <w:rPr>
          <w:rFonts w:ascii="Book Antiqua" w:hAnsi="Book Antiqua" w:cs="Times New Roman"/>
        </w:rPr>
        <w:t xml:space="preserve"> non si è mai parlato di cooperazione sociale. “U</w:t>
      </w:r>
      <w:r w:rsidR="000173C0">
        <w:rPr>
          <w:rFonts w:ascii="Book Antiqua" w:hAnsi="Book Antiqua" w:cs="Times New Roman"/>
        </w:rPr>
        <w:t>n’</w:t>
      </w:r>
      <w:r>
        <w:rPr>
          <w:rFonts w:ascii="Book Antiqua" w:hAnsi="Book Antiqua" w:cs="Times New Roman"/>
        </w:rPr>
        <w:t xml:space="preserve">occasione mancata”, </w:t>
      </w:r>
      <w:r w:rsidR="000173C0">
        <w:rPr>
          <w:rFonts w:ascii="Book Antiqua" w:hAnsi="Book Antiqua" w:cs="Times New Roman"/>
        </w:rPr>
        <w:t>afferma</w:t>
      </w:r>
      <w:r>
        <w:rPr>
          <w:rFonts w:ascii="Book Antiqua" w:hAnsi="Book Antiqua" w:cs="Times New Roman"/>
        </w:rPr>
        <w:t xml:space="preserve"> Carlo Borzaga, docente di Politica economica dell’Università di Trento</w:t>
      </w:r>
      <w:r w:rsidR="000173C0">
        <w:rPr>
          <w:rFonts w:ascii="Book Antiqua" w:hAnsi="Book Antiqua" w:cs="Times New Roman"/>
        </w:rPr>
        <w:t xml:space="preserve">, invitato </w:t>
      </w:r>
      <w:r>
        <w:rPr>
          <w:rFonts w:ascii="Book Antiqua" w:hAnsi="Book Antiqua" w:cs="Times New Roman"/>
        </w:rPr>
        <w:t xml:space="preserve">in tutta Europa </w:t>
      </w:r>
      <w:r w:rsidR="000173C0">
        <w:rPr>
          <w:rFonts w:ascii="Book Antiqua" w:hAnsi="Book Antiqua" w:cs="Times New Roman"/>
        </w:rPr>
        <w:t>a spiegare</w:t>
      </w:r>
      <w:r>
        <w:rPr>
          <w:rFonts w:ascii="Book Antiqua" w:hAnsi="Book Antiqua" w:cs="Times New Roman"/>
        </w:rPr>
        <w:t xml:space="preserve"> </w:t>
      </w:r>
      <w:r w:rsidR="000173C0">
        <w:rPr>
          <w:rFonts w:ascii="Book Antiqua" w:hAnsi="Book Antiqua" w:cs="Times New Roman"/>
        </w:rPr>
        <w:t>la particolarità del sistema</w:t>
      </w:r>
      <w:r>
        <w:rPr>
          <w:rFonts w:ascii="Book Antiqua" w:hAnsi="Book Antiqua" w:cs="Times New Roman"/>
        </w:rPr>
        <w:t xml:space="preserve"> italiano. “Ora che la commissione Europea ha riconosciuto questa forma di impresa anche in deroga (parziale) della concorrenza (gare riservate) noi stiamo</w:t>
      </w:r>
      <w:r w:rsidR="000173C0">
        <w:rPr>
          <w:rFonts w:ascii="Book Antiqua" w:hAnsi="Book Antiqua" w:cs="Times New Roman"/>
        </w:rPr>
        <w:t xml:space="preserve"> andando verso forme</w:t>
      </w:r>
      <w:r>
        <w:rPr>
          <w:rFonts w:ascii="Book Antiqua" w:hAnsi="Book Antiqua" w:cs="Times New Roman"/>
        </w:rPr>
        <w:t xml:space="preserve"> restrittive”. </w:t>
      </w:r>
      <w:r w:rsidR="00570D76">
        <w:rPr>
          <w:rFonts w:ascii="Book Antiqua" w:hAnsi="Book Antiqua" w:cs="Times New Roman"/>
        </w:rPr>
        <w:t xml:space="preserve">Mentre invece occorre </w:t>
      </w:r>
      <w:r w:rsidR="00410A52">
        <w:rPr>
          <w:rFonts w:ascii="Book Antiqua" w:hAnsi="Book Antiqua" w:cs="Times New Roman"/>
        </w:rPr>
        <w:t>chiarezza e controlli. “Le amministrazioni pubbliche</w:t>
      </w:r>
      <w:r w:rsidR="004026C0">
        <w:rPr>
          <w:rFonts w:ascii="Book Antiqua" w:hAnsi="Book Antiqua" w:cs="Times New Roman"/>
        </w:rPr>
        <w:t xml:space="preserve"> – sostiene Borzaga - </w:t>
      </w:r>
      <w:r w:rsidR="00410A52">
        <w:rPr>
          <w:rFonts w:ascii="Book Antiqua" w:hAnsi="Book Antiqua" w:cs="Times New Roman"/>
        </w:rPr>
        <w:t xml:space="preserve"> dovrebbero definire in modo stabile la quota di lavori pubblici riservata a queste coopera</w:t>
      </w:r>
      <w:r w:rsidR="004026C0">
        <w:rPr>
          <w:rFonts w:ascii="Book Antiqua" w:hAnsi="Book Antiqua" w:cs="Times New Roman"/>
        </w:rPr>
        <w:t>t</w:t>
      </w:r>
      <w:r w:rsidR="00410A52">
        <w:rPr>
          <w:rFonts w:ascii="Book Antiqua" w:hAnsi="Book Antiqua" w:cs="Times New Roman"/>
        </w:rPr>
        <w:t xml:space="preserve">ive e </w:t>
      </w:r>
      <w:r w:rsidR="004026C0">
        <w:rPr>
          <w:rFonts w:ascii="Book Antiqua" w:hAnsi="Book Antiqua" w:cs="Times New Roman"/>
        </w:rPr>
        <w:t>bandire</w:t>
      </w:r>
      <w:r w:rsidR="00410A52">
        <w:rPr>
          <w:rFonts w:ascii="Book Antiqua" w:hAnsi="Book Antiqua" w:cs="Times New Roman"/>
        </w:rPr>
        <w:t xml:space="preserve"> gare davvero riservate con precise condizioni d’accesso e relativi controlli”. </w:t>
      </w:r>
    </w:p>
    <w:p w:rsidR="00383C6F" w:rsidRDefault="00383C6F" w:rsidP="00641439">
      <w:pPr>
        <w:spacing w:after="60"/>
        <w:ind w:firstLine="567"/>
        <w:rPr>
          <w:rFonts w:ascii="Book Antiqua" w:hAnsi="Book Antiqua" w:cs="Times New Roman"/>
        </w:rPr>
      </w:pPr>
    </w:p>
    <w:p w:rsidR="00383C6F" w:rsidRDefault="00383C6F" w:rsidP="00641439">
      <w:pPr>
        <w:spacing w:after="60"/>
        <w:ind w:firstLine="567"/>
        <w:rPr>
          <w:rFonts w:ascii="Book Antiqua" w:hAnsi="Book Antiqua" w:cs="Times New Roman"/>
        </w:rPr>
      </w:pPr>
    </w:p>
    <w:p w:rsidR="00383C6F" w:rsidRDefault="00383C6F" w:rsidP="00641439">
      <w:pPr>
        <w:spacing w:after="60"/>
        <w:ind w:firstLine="567"/>
        <w:rPr>
          <w:rFonts w:ascii="Book Antiqua" w:hAnsi="Book Antiqua" w:cs="Times New Roman"/>
        </w:rPr>
      </w:pPr>
    </w:p>
    <w:p w:rsidR="00383C6F" w:rsidRDefault="00383C6F" w:rsidP="00641439">
      <w:pPr>
        <w:spacing w:after="60"/>
        <w:ind w:firstLine="567"/>
        <w:rPr>
          <w:rFonts w:ascii="Book Antiqua" w:hAnsi="Book Antiqua" w:cs="Times New Roman"/>
        </w:rPr>
      </w:pPr>
    </w:p>
    <w:p w:rsidR="00383C6F" w:rsidRDefault="00383C6F" w:rsidP="00641439">
      <w:pPr>
        <w:spacing w:after="60"/>
        <w:ind w:firstLine="567"/>
        <w:rPr>
          <w:rFonts w:ascii="Book Antiqua" w:hAnsi="Book Antiqua" w:cs="Times New Roman"/>
        </w:rPr>
      </w:pPr>
    </w:p>
    <w:p w:rsidR="00383C6F" w:rsidRDefault="00383C6F" w:rsidP="00641439">
      <w:pPr>
        <w:spacing w:after="60"/>
        <w:ind w:firstLine="567"/>
        <w:rPr>
          <w:rFonts w:ascii="Book Antiqua" w:hAnsi="Book Antiqua" w:cs="Times New Roman"/>
        </w:rPr>
      </w:pPr>
    </w:p>
    <w:p w:rsidR="001934BA" w:rsidRDefault="004026C0" w:rsidP="00641439">
      <w:pPr>
        <w:spacing w:after="60"/>
        <w:ind w:firstLine="567"/>
        <w:rPr>
          <w:rFonts w:ascii="Book Antiqua" w:hAnsi="Book Antiqua" w:cs="Times New Roman"/>
        </w:rPr>
      </w:pPr>
      <w:r>
        <w:rPr>
          <w:rFonts w:ascii="Book Antiqua" w:hAnsi="Book Antiqua" w:cs="Times New Roman"/>
        </w:rPr>
        <w:t>Insiste sui control</w:t>
      </w:r>
      <w:r w:rsidR="00410A52">
        <w:rPr>
          <w:rFonts w:ascii="Book Antiqua" w:hAnsi="Book Antiqua" w:cs="Times New Roman"/>
        </w:rPr>
        <w:t xml:space="preserve">li anche </w:t>
      </w:r>
      <w:r w:rsidR="00410A52" w:rsidRPr="000173C0">
        <w:rPr>
          <w:rFonts w:ascii="Book Antiqua" w:hAnsi="Book Antiqua" w:cs="Times New Roman"/>
          <w:b/>
        </w:rPr>
        <w:t>Francesco Carchedi</w:t>
      </w:r>
      <w:r w:rsidR="00410A52">
        <w:rPr>
          <w:rFonts w:ascii="Book Antiqua" w:hAnsi="Book Antiqua" w:cs="Times New Roman"/>
        </w:rPr>
        <w:t xml:space="preserve"> docente all’</w:t>
      </w:r>
      <w:r>
        <w:rPr>
          <w:rFonts w:ascii="Book Antiqua" w:hAnsi="Book Antiqua" w:cs="Times New Roman"/>
        </w:rPr>
        <w:t>Università R</w:t>
      </w:r>
      <w:r w:rsidR="00410A52">
        <w:rPr>
          <w:rFonts w:ascii="Book Antiqua" w:hAnsi="Book Antiqua" w:cs="Times New Roman"/>
        </w:rPr>
        <w:t xml:space="preserve">oma1, che ha assistito </w:t>
      </w:r>
      <w:r>
        <w:rPr>
          <w:rFonts w:ascii="Book Antiqua" w:hAnsi="Book Antiqua" w:cs="Times New Roman"/>
        </w:rPr>
        <w:t>alla degenerazione di un sistema, quello romano, che ha tradito il mandato delle origini lasciandosi permeare da interessi altri. Ma questo, ribadisce</w:t>
      </w:r>
      <w:r w:rsidR="000173C0">
        <w:rPr>
          <w:rFonts w:ascii="Book Antiqua" w:hAnsi="Book Antiqua" w:cs="Times New Roman"/>
        </w:rPr>
        <w:t>,</w:t>
      </w:r>
      <w:r>
        <w:rPr>
          <w:rFonts w:ascii="Book Antiqua" w:hAnsi="Book Antiqua" w:cs="Times New Roman"/>
        </w:rPr>
        <w:t xml:space="preserve"> non deve intaccare il valore degli inserimenti lavorativi. </w:t>
      </w:r>
      <w:bookmarkStart w:id="0" w:name="_GoBack"/>
      <w:bookmarkEnd w:id="0"/>
      <w:r w:rsidR="000173C0">
        <w:rPr>
          <w:rFonts w:ascii="Book Antiqua" w:hAnsi="Book Antiqua" w:cs="Times New Roman"/>
        </w:rPr>
        <w:t xml:space="preserve">Continua Borzaga: </w:t>
      </w:r>
      <w:r w:rsidR="00570D76">
        <w:rPr>
          <w:rFonts w:ascii="Book Antiqua" w:hAnsi="Book Antiqua" w:cs="Times New Roman"/>
        </w:rPr>
        <w:t>“Da un</w:t>
      </w:r>
      <w:r w:rsidR="000173C0">
        <w:rPr>
          <w:rFonts w:ascii="Book Antiqua" w:hAnsi="Book Antiqua" w:cs="Times New Roman"/>
        </w:rPr>
        <w:t xml:space="preserve"> confronto </w:t>
      </w:r>
      <w:r w:rsidR="00570D76">
        <w:rPr>
          <w:rFonts w:ascii="Book Antiqua" w:hAnsi="Book Antiqua" w:cs="Times New Roman"/>
        </w:rPr>
        <w:t xml:space="preserve">che abbiamo </w:t>
      </w:r>
      <w:r w:rsidR="000173C0">
        <w:rPr>
          <w:rFonts w:ascii="Book Antiqua" w:hAnsi="Book Antiqua" w:cs="Times New Roman"/>
        </w:rPr>
        <w:t>effettuato</w:t>
      </w:r>
      <w:r w:rsidR="00570D76">
        <w:rPr>
          <w:rFonts w:ascii="Book Antiqua" w:hAnsi="Book Antiqua" w:cs="Times New Roman"/>
        </w:rPr>
        <w:t xml:space="preserve"> </w:t>
      </w:r>
      <w:r w:rsidR="000173C0">
        <w:rPr>
          <w:rFonts w:ascii="Book Antiqua" w:hAnsi="Book Antiqua" w:cs="Times New Roman"/>
        </w:rPr>
        <w:t>all’Università di Trento tra</w:t>
      </w:r>
      <w:r>
        <w:rPr>
          <w:rFonts w:ascii="Book Antiqua" w:hAnsi="Book Antiqua" w:cs="Times New Roman"/>
        </w:rPr>
        <w:t xml:space="preserve"> </w:t>
      </w:r>
      <w:r w:rsidR="00570D76">
        <w:rPr>
          <w:rFonts w:ascii="Book Antiqua" w:hAnsi="Book Antiqua" w:cs="Times New Roman"/>
        </w:rPr>
        <w:t>i costi so</w:t>
      </w:r>
      <w:r>
        <w:rPr>
          <w:rFonts w:ascii="Book Antiqua" w:hAnsi="Book Antiqua" w:cs="Times New Roman"/>
        </w:rPr>
        <w:t>s</w:t>
      </w:r>
      <w:r w:rsidR="00570D76">
        <w:rPr>
          <w:rFonts w:ascii="Book Antiqua" w:hAnsi="Book Antiqua" w:cs="Times New Roman"/>
        </w:rPr>
        <w:t xml:space="preserve">tenuti dalle pubbliche amministrazioni </w:t>
      </w:r>
      <w:r>
        <w:rPr>
          <w:rFonts w:ascii="Book Antiqua" w:hAnsi="Book Antiqua" w:cs="Times New Roman"/>
        </w:rPr>
        <w:t xml:space="preserve">per le cooperative sociali </w:t>
      </w:r>
      <w:r w:rsidR="000173C0">
        <w:rPr>
          <w:rFonts w:ascii="Book Antiqua" w:hAnsi="Book Antiqua" w:cs="Times New Roman"/>
        </w:rPr>
        <w:t>e</w:t>
      </w:r>
      <w:r w:rsidR="00570D76">
        <w:rPr>
          <w:rFonts w:ascii="Book Antiqua" w:hAnsi="Book Antiqua" w:cs="Times New Roman"/>
        </w:rPr>
        <w:t xml:space="preserve"> i vantaggi derivati da maggiori entrate, risparmi sui costi</w:t>
      </w:r>
      <w:r w:rsidR="00641439">
        <w:rPr>
          <w:rFonts w:ascii="Book Antiqua" w:hAnsi="Book Antiqua" w:cs="Times New Roman"/>
        </w:rPr>
        <w:t xml:space="preserve"> </w:t>
      </w:r>
      <w:r w:rsidR="00570D76">
        <w:rPr>
          <w:rFonts w:ascii="Book Antiqua" w:hAnsi="Book Antiqua" w:cs="Times New Roman"/>
        </w:rPr>
        <w:t>assistenziali e minore domanda di</w:t>
      </w:r>
      <w:r>
        <w:rPr>
          <w:rFonts w:ascii="Book Antiqua" w:hAnsi="Book Antiqua" w:cs="Times New Roman"/>
        </w:rPr>
        <w:t xml:space="preserve"> servizi sociali</w:t>
      </w:r>
      <w:r w:rsidR="000173C0">
        <w:rPr>
          <w:rFonts w:ascii="Book Antiqua" w:hAnsi="Book Antiqua" w:cs="Times New Roman"/>
        </w:rPr>
        <w:t>,</w:t>
      </w:r>
      <w:r>
        <w:rPr>
          <w:rFonts w:ascii="Book Antiqua" w:hAnsi="Book Antiqua" w:cs="Times New Roman"/>
        </w:rPr>
        <w:t xml:space="preserve"> è emerso come</w:t>
      </w:r>
      <w:r w:rsidR="000173C0">
        <w:rPr>
          <w:rFonts w:ascii="Book Antiqua" w:hAnsi="Book Antiqua" w:cs="Times New Roman"/>
        </w:rPr>
        <w:t>, per ogni persona inserita,</w:t>
      </w:r>
      <w:r>
        <w:rPr>
          <w:rFonts w:ascii="Book Antiqua" w:hAnsi="Book Antiqua" w:cs="Times New Roman"/>
        </w:rPr>
        <w:t xml:space="preserve"> si abbia</w:t>
      </w:r>
      <w:r w:rsidR="00570D76">
        <w:rPr>
          <w:rFonts w:ascii="Book Antiqua" w:hAnsi="Book Antiqua" w:cs="Times New Roman"/>
        </w:rPr>
        <w:t xml:space="preserve"> un risparmio di risorse pubbliche pari a 6.500 euro all’anno</w:t>
      </w:r>
      <w:r w:rsidR="000173C0">
        <w:rPr>
          <w:rFonts w:ascii="Book Antiqua" w:hAnsi="Book Antiqua" w:cs="Times New Roman"/>
        </w:rPr>
        <w:t>”</w:t>
      </w:r>
      <w:r w:rsidR="00570D76">
        <w:rPr>
          <w:rFonts w:ascii="Book Antiqua" w:hAnsi="Book Antiqua" w:cs="Times New Roman"/>
        </w:rPr>
        <w:t xml:space="preserve">. </w:t>
      </w:r>
      <w:r w:rsidR="00656F9E">
        <w:rPr>
          <w:rFonts w:ascii="Book Antiqua" w:hAnsi="Book Antiqua" w:cs="Times New Roman"/>
        </w:rPr>
        <w:t xml:space="preserve"> </w:t>
      </w:r>
    </w:p>
    <w:p w:rsidR="004026C0" w:rsidRDefault="00410A52" w:rsidP="00641439">
      <w:pPr>
        <w:spacing w:after="60"/>
        <w:ind w:firstLine="567"/>
        <w:rPr>
          <w:rFonts w:ascii="Book Antiqua" w:hAnsi="Book Antiqua" w:cs="Times New Roman"/>
        </w:rPr>
      </w:pPr>
      <w:r>
        <w:rPr>
          <w:rFonts w:ascii="Book Antiqua" w:hAnsi="Book Antiqua" w:cs="Times New Roman"/>
        </w:rPr>
        <w:t xml:space="preserve">“Il buon no profit è quello che contribuisce a costruire e mantenere un buon lavoro sociale – ha dichiarato </w:t>
      </w:r>
      <w:r w:rsidRPr="000173C0">
        <w:rPr>
          <w:rFonts w:ascii="Book Antiqua" w:hAnsi="Book Antiqua" w:cs="Times New Roman"/>
          <w:b/>
        </w:rPr>
        <w:t>Franca Olivetti Manoukian</w:t>
      </w:r>
      <w:r>
        <w:rPr>
          <w:rFonts w:ascii="Book Antiqua" w:hAnsi="Book Antiqua" w:cs="Times New Roman"/>
        </w:rPr>
        <w:t xml:space="preserve"> psicosociologa dello studio Aps di Milano – e un buon lavoro sociale è quello pensato e costruito insieme. Con ruoli differenti ma in un continuo scambio tra persone non tra operatori e utenti”. </w:t>
      </w:r>
    </w:p>
    <w:p w:rsidR="002267B3" w:rsidRDefault="00410A52" w:rsidP="00641439">
      <w:pPr>
        <w:spacing w:after="60"/>
        <w:ind w:firstLine="567"/>
        <w:rPr>
          <w:rFonts w:ascii="Book Antiqua" w:hAnsi="Book Antiqua" w:cs="Times New Roman"/>
        </w:rPr>
      </w:pPr>
      <w:r>
        <w:rPr>
          <w:rFonts w:ascii="Book Antiqua" w:hAnsi="Book Antiqua" w:cs="Times New Roman"/>
        </w:rPr>
        <w:t xml:space="preserve">E a proposito di collaborazione </w:t>
      </w:r>
      <w:r w:rsidR="004026C0">
        <w:rPr>
          <w:rFonts w:ascii="Book Antiqua" w:hAnsi="Book Antiqua" w:cs="Times New Roman"/>
        </w:rPr>
        <w:t xml:space="preserve">una </w:t>
      </w:r>
      <w:r w:rsidR="002267B3">
        <w:rPr>
          <w:rFonts w:ascii="Book Antiqua" w:hAnsi="Book Antiqua" w:cs="Times New Roman"/>
        </w:rPr>
        <w:t xml:space="preserve">frecciata </w:t>
      </w:r>
      <w:r w:rsidR="004026C0">
        <w:rPr>
          <w:rFonts w:ascii="Book Antiqua" w:hAnsi="Book Antiqua" w:cs="Times New Roman"/>
        </w:rPr>
        <w:t>viene lanciata da</w:t>
      </w:r>
      <w:r w:rsidR="002267B3">
        <w:rPr>
          <w:rFonts w:ascii="Book Antiqua" w:hAnsi="Book Antiqua" w:cs="Times New Roman"/>
        </w:rPr>
        <w:t xml:space="preserve"> </w:t>
      </w:r>
      <w:r w:rsidR="002267B3" w:rsidRPr="000173C0">
        <w:rPr>
          <w:rFonts w:ascii="Book Antiqua" w:hAnsi="Book Antiqua" w:cs="Times New Roman"/>
          <w:b/>
        </w:rPr>
        <w:t>Marcella Saccani</w:t>
      </w:r>
      <w:r w:rsidR="002267B3">
        <w:rPr>
          <w:rFonts w:ascii="Book Antiqua" w:hAnsi="Book Antiqua" w:cs="Times New Roman"/>
        </w:rPr>
        <w:t xml:space="preserve">, </w:t>
      </w:r>
      <w:r w:rsidR="004026C0">
        <w:rPr>
          <w:rFonts w:ascii="Book Antiqua" w:hAnsi="Book Antiqua" w:cs="Times New Roman"/>
        </w:rPr>
        <w:t>protagonista</w:t>
      </w:r>
      <w:r w:rsidR="002267B3">
        <w:rPr>
          <w:rFonts w:ascii="Book Antiqua" w:hAnsi="Book Antiqua" w:cs="Times New Roman"/>
        </w:rPr>
        <w:t xml:space="preserve"> </w:t>
      </w:r>
      <w:r w:rsidR="004026C0">
        <w:rPr>
          <w:rFonts w:ascii="Book Antiqua" w:hAnsi="Book Antiqua" w:cs="Times New Roman"/>
        </w:rPr>
        <w:t xml:space="preserve">della </w:t>
      </w:r>
      <w:r w:rsidR="002267B3">
        <w:rPr>
          <w:rFonts w:ascii="Book Antiqua" w:hAnsi="Book Antiqua" w:cs="Times New Roman"/>
        </w:rPr>
        <w:t xml:space="preserve">cooperazione sociale parmense: “L’amministrazione comunale ha scoperto come il cibo per le strade faccia star meglio le persone. Non sarà certo io a criticare chi mangia – aggiunge con ironia – ma mi sembra che si siano persi i principi nobili del benessere collettivo. Principi che questa città ha portato avanti grazie a figure come Mario Tommasini ma soprattutto grazie ad un movimento di persone e di istituzioni che credevano nell’inclusione sociale. Ora la cooperazione sociale si trova spesso sola ad affrontare le difficoltà. Dobbiamo fare in modo che quel dibattito diventi il cibo nelle strade di Parma”. </w:t>
      </w:r>
    </w:p>
    <w:p w:rsidR="001934BA" w:rsidRPr="00CE386F" w:rsidRDefault="001934BA" w:rsidP="00CE386F">
      <w:pPr>
        <w:spacing w:after="0" w:line="240" w:lineRule="auto"/>
        <w:rPr>
          <w:rFonts w:ascii="Book Antiqua" w:hAnsi="Book Antiqua" w:cs="Times New Roman"/>
          <w:i/>
          <w:color w:val="002060"/>
          <w:sz w:val="20"/>
          <w:szCs w:val="20"/>
        </w:rPr>
      </w:pPr>
    </w:p>
    <w:p w:rsidR="003A0769" w:rsidRPr="00CE386F" w:rsidRDefault="003A0769" w:rsidP="00CE386F">
      <w:pPr>
        <w:spacing w:after="0" w:line="240" w:lineRule="auto"/>
        <w:jc w:val="both"/>
        <w:rPr>
          <w:rFonts w:ascii="Book Antiqua" w:hAnsi="Book Antiqua"/>
          <w:b/>
          <w:bCs/>
          <w:sz w:val="20"/>
          <w:szCs w:val="20"/>
        </w:rPr>
      </w:pPr>
      <w:r w:rsidRPr="00CE386F">
        <w:rPr>
          <w:rFonts w:ascii="Book Antiqua" w:hAnsi="Book Antiqua"/>
          <w:b/>
          <w:bCs/>
          <w:sz w:val="20"/>
          <w:szCs w:val="20"/>
        </w:rPr>
        <w:t>RELATORI</w:t>
      </w:r>
    </w:p>
    <w:p w:rsidR="003A0769" w:rsidRPr="00CE386F" w:rsidRDefault="003A0769" w:rsidP="00CE386F">
      <w:pPr>
        <w:spacing w:after="0" w:line="240" w:lineRule="auto"/>
        <w:jc w:val="both"/>
        <w:rPr>
          <w:rFonts w:ascii="Book Antiqua" w:hAnsi="Book Antiqua"/>
          <w:bCs/>
          <w:sz w:val="20"/>
          <w:szCs w:val="20"/>
        </w:rPr>
      </w:pPr>
      <w:r w:rsidRPr="00CE386F">
        <w:rPr>
          <w:rFonts w:ascii="Book Antiqua" w:hAnsi="Book Antiqua"/>
          <w:b/>
          <w:bCs/>
          <w:sz w:val="20"/>
          <w:szCs w:val="20"/>
        </w:rPr>
        <w:t xml:space="preserve">Prof. Carlo Borzaga. </w:t>
      </w:r>
      <w:r w:rsidRPr="00CE386F">
        <w:rPr>
          <w:rFonts w:ascii="Book Antiqua" w:hAnsi="Book Antiqua"/>
          <w:bCs/>
          <w:sz w:val="20"/>
          <w:szCs w:val="20"/>
        </w:rPr>
        <w:t>Professore ordinario di Politica Economica presso la Facoltà di Economia dell'Università di Trento. È</w:t>
      </w:r>
      <w:r w:rsidR="00A0515A">
        <w:rPr>
          <w:rFonts w:ascii="Book Antiqua" w:hAnsi="Book Antiqua"/>
          <w:bCs/>
          <w:sz w:val="20"/>
          <w:szCs w:val="20"/>
        </w:rPr>
        <w:t xml:space="preserve"> Presidente di Euricse (</w:t>
      </w:r>
      <w:r w:rsidRPr="00CE386F">
        <w:rPr>
          <w:rFonts w:ascii="Book Antiqua" w:hAnsi="Book Antiqua"/>
          <w:bCs/>
          <w:sz w:val="20"/>
          <w:szCs w:val="20"/>
        </w:rPr>
        <w:t>European Research Institute on Cooperative and Social Enterprises</w:t>
      </w:r>
      <w:r w:rsidR="00A0515A">
        <w:rPr>
          <w:rFonts w:ascii="Book Antiqua" w:hAnsi="Book Antiqua"/>
          <w:bCs/>
          <w:sz w:val="20"/>
          <w:szCs w:val="20"/>
        </w:rPr>
        <w:t>)</w:t>
      </w:r>
      <w:r w:rsidRPr="00CE386F">
        <w:rPr>
          <w:rFonts w:ascii="Book Antiqua" w:hAnsi="Book Antiqua"/>
          <w:bCs/>
          <w:sz w:val="20"/>
          <w:szCs w:val="20"/>
        </w:rPr>
        <w:t xml:space="preserve"> con sede in Trento. </w:t>
      </w:r>
      <w:r w:rsidRPr="00CE386F">
        <w:rPr>
          <w:rFonts w:ascii="Book Antiqua" w:hAnsi="Book Antiqua"/>
          <w:b/>
          <w:bCs/>
          <w:sz w:val="20"/>
          <w:szCs w:val="20"/>
        </w:rPr>
        <w:t>Pubblicazion</w:t>
      </w:r>
      <w:r w:rsidR="00A0515A">
        <w:rPr>
          <w:rFonts w:ascii="Book Antiqua" w:hAnsi="Book Antiqua"/>
          <w:b/>
          <w:bCs/>
          <w:sz w:val="20"/>
          <w:szCs w:val="20"/>
        </w:rPr>
        <w:t>i</w:t>
      </w:r>
      <w:r w:rsidRPr="00CE386F">
        <w:rPr>
          <w:rFonts w:ascii="Book Antiqua" w:hAnsi="Book Antiqua"/>
          <w:b/>
          <w:bCs/>
          <w:sz w:val="20"/>
          <w:szCs w:val="20"/>
        </w:rPr>
        <w:t xml:space="preserve"> di riferimento:</w:t>
      </w:r>
      <w:r w:rsidRPr="00CE386F">
        <w:rPr>
          <w:rFonts w:ascii="Book Antiqua" w:hAnsi="Book Antiqua"/>
          <w:bCs/>
          <w:sz w:val="20"/>
          <w:szCs w:val="20"/>
        </w:rPr>
        <w:t xml:space="preserve"> “Buon Lavoro”, ed. Altreconomia; “L’economia della Solidarietà”, ed. Donzelli</w:t>
      </w:r>
    </w:p>
    <w:p w:rsidR="003A0769" w:rsidRPr="00CE386F" w:rsidRDefault="003A0769" w:rsidP="00CE386F">
      <w:pPr>
        <w:spacing w:after="0" w:line="240" w:lineRule="auto"/>
        <w:jc w:val="both"/>
        <w:rPr>
          <w:rFonts w:ascii="Book Antiqua" w:hAnsi="Book Antiqua"/>
          <w:bCs/>
          <w:sz w:val="20"/>
          <w:szCs w:val="20"/>
        </w:rPr>
      </w:pPr>
    </w:p>
    <w:p w:rsidR="003A0769" w:rsidRPr="00CE386F" w:rsidRDefault="003A0769" w:rsidP="00CE386F">
      <w:pPr>
        <w:spacing w:after="0" w:line="240" w:lineRule="auto"/>
        <w:jc w:val="both"/>
        <w:rPr>
          <w:rFonts w:ascii="Book Antiqua" w:hAnsi="Book Antiqua"/>
          <w:bCs/>
          <w:sz w:val="20"/>
          <w:szCs w:val="20"/>
        </w:rPr>
      </w:pPr>
      <w:r w:rsidRPr="00CE386F">
        <w:rPr>
          <w:rFonts w:ascii="Book Antiqua" w:hAnsi="Book Antiqua"/>
          <w:b/>
          <w:bCs/>
          <w:sz w:val="20"/>
          <w:szCs w:val="20"/>
        </w:rPr>
        <w:t xml:space="preserve">Prof. Francesco Carchedi. </w:t>
      </w:r>
      <w:r w:rsidRPr="00CE386F">
        <w:rPr>
          <w:rFonts w:ascii="Book Antiqua" w:hAnsi="Book Antiqua"/>
          <w:bCs/>
          <w:sz w:val="20"/>
          <w:szCs w:val="20"/>
        </w:rPr>
        <w:t xml:space="preserve">Docente di Principi e fondamenti del servizio sociale all’Università di Roma1 nonché fra i fondatori di Parsec, storica realtà del Terzo settore romano nata per fronteggiare la tossicodipendenza. </w:t>
      </w:r>
      <w:r w:rsidR="00641439" w:rsidRPr="00CE386F">
        <w:rPr>
          <w:rFonts w:ascii="Book Antiqua" w:hAnsi="Book Antiqua"/>
          <w:bCs/>
          <w:sz w:val="20"/>
          <w:szCs w:val="20"/>
        </w:rPr>
        <w:t>C</w:t>
      </w:r>
      <w:r w:rsidRPr="00CE386F">
        <w:rPr>
          <w:rFonts w:ascii="Book Antiqua" w:hAnsi="Book Antiqua"/>
          <w:bCs/>
          <w:sz w:val="20"/>
          <w:szCs w:val="20"/>
        </w:rPr>
        <w:t>ollabora con l’Osservatorio dell’IRES nazionale sull’Immigrazione.</w:t>
      </w:r>
      <w:r w:rsidR="00641439" w:rsidRPr="00CE386F">
        <w:rPr>
          <w:rFonts w:ascii="Book Antiqua" w:hAnsi="Book Antiqua"/>
          <w:bCs/>
          <w:sz w:val="20"/>
          <w:szCs w:val="20"/>
        </w:rPr>
        <w:t xml:space="preserve"> </w:t>
      </w:r>
      <w:r w:rsidRPr="00CE386F">
        <w:rPr>
          <w:rFonts w:ascii="Book Antiqua" w:hAnsi="Book Antiqua"/>
          <w:b/>
          <w:bCs/>
          <w:sz w:val="20"/>
          <w:szCs w:val="20"/>
        </w:rPr>
        <w:t>Pubblicazione di riferimento:</w:t>
      </w:r>
      <w:r w:rsidRPr="00CE386F">
        <w:rPr>
          <w:rFonts w:ascii="Book Antiqua" w:hAnsi="Book Antiqua"/>
          <w:bCs/>
          <w:sz w:val="20"/>
          <w:szCs w:val="20"/>
        </w:rPr>
        <w:t xml:space="preserve"> “Mafie straniere in Italia”, ed. Franco Angeli</w:t>
      </w:r>
    </w:p>
    <w:p w:rsidR="003A0769" w:rsidRPr="00CE386F" w:rsidRDefault="003A0769" w:rsidP="00CE386F">
      <w:pPr>
        <w:spacing w:after="0" w:line="240" w:lineRule="auto"/>
        <w:jc w:val="both"/>
        <w:rPr>
          <w:rFonts w:ascii="Book Antiqua" w:hAnsi="Book Antiqua"/>
          <w:b/>
          <w:bCs/>
          <w:sz w:val="20"/>
          <w:szCs w:val="20"/>
        </w:rPr>
      </w:pPr>
    </w:p>
    <w:p w:rsidR="003A0769" w:rsidRPr="00CE386F" w:rsidRDefault="003A0769" w:rsidP="00CE386F">
      <w:pPr>
        <w:spacing w:after="0" w:line="240" w:lineRule="auto"/>
        <w:jc w:val="both"/>
        <w:rPr>
          <w:rFonts w:ascii="Book Antiqua" w:hAnsi="Book Antiqua"/>
          <w:b/>
          <w:bCs/>
          <w:sz w:val="20"/>
          <w:szCs w:val="20"/>
        </w:rPr>
      </w:pPr>
      <w:r w:rsidRPr="00CE386F">
        <w:rPr>
          <w:rFonts w:ascii="Book Antiqua" w:hAnsi="Book Antiqua"/>
          <w:b/>
          <w:bCs/>
          <w:sz w:val="20"/>
          <w:szCs w:val="20"/>
        </w:rPr>
        <w:t>Prof.ssa Franca Olivetti Manoukian</w:t>
      </w:r>
    </w:p>
    <w:p w:rsidR="003A0769" w:rsidRPr="00CE386F" w:rsidRDefault="003A0769" w:rsidP="00CE386F">
      <w:pPr>
        <w:spacing w:after="0" w:line="240" w:lineRule="auto"/>
        <w:jc w:val="both"/>
        <w:rPr>
          <w:rFonts w:ascii="Book Antiqua" w:hAnsi="Book Antiqua"/>
          <w:bCs/>
          <w:sz w:val="20"/>
          <w:szCs w:val="20"/>
        </w:rPr>
      </w:pPr>
      <w:r w:rsidRPr="00CE386F">
        <w:rPr>
          <w:rFonts w:ascii="Book Antiqua" w:hAnsi="Book Antiqua"/>
          <w:bCs/>
          <w:sz w:val="20"/>
          <w:szCs w:val="20"/>
        </w:rPr>
        <w:t xml:space="preserve">Psico-sociologa, fondatrice dello studio APS (Analisi PsicoSociologica) di Milano, è da quasi trent’anni nel comitato di direzione della rivista Animazione Sociale del Gruppo Abele di Torino. </w:t>
      </w:r>
      <w:r w:rsidRPr="00CE386F">
        <w:rPr>
          <w:rFonts w:ascii="Book Antiqua" w:hAnsi="Book Antiqua"/>
          <w:b/>
          <w:bCs/>
          <w:sz w:val="20"/>
          <w:szCs w:val="20"/>
        </w:rPr>
        <w:t>Pubblicazione di riferimento:</w:t>
      </w:r>
      <w:r w:rsidRPr="00CE386F">
        <w:rPr>
          <w:rFonts w:ascii="Book Antiqua" w:hAnsi="Book Antiqua"/>
          <w:bCs/>
          <w:sz w:val="20"/>
          <w:szCs w:val="20"/>
        </w:rPr>
        <w:t xml:space="preserve"> “Oltre la crisi. Cambiamenti possibili nei servizi socio-sanitari”, ed. Guerini.</w:t>
      </w:r>
    </w:p>
    <w:p w:rsidR="00B60CE9" w:rsidRDefault="00B60CE9" w:rsidP="00CE386F">
      <w:pPr>
        <w:spacing w:after="0" w:line="240" w:lineRule="auto"/>
        <w:rPr>
          <w:rFonts w:ascii="Book Antiqua" w:hAnsi="Book Antiqua" w:cs="Times New Roman"/>
          <w:b/>
          <w:i/>
          <w:color w:val="002060"/>
          <w:sz w:val="20"/>
          <w:szCs w:val="20"/>
        </w:rPr>
      </w:pPr>
    </w:p>
    <w:p w:rsidR="00A0515A" w:rsidRDefault="00A0515A" w:rsidP="00A0515A">
      <w:pPr>
        <w:spacing w:after="0" w:line="240" w:lineRule="auto"/>
        <w:jc w:val="both"/>
        <w:rPr>
          <w:rFonts w:ascii="Book Antiqua" w:hAnsi="Book Antiqua" w:cs="Arial"/>
          <w:sz w:val="20"/>
          <w:szCs w:val="20"/>
          <w:shd w:val="clear" w:color="auto" w:fill="FFFFFF"/>
        </w:rPr>
      </w:pPr>
      <w:r>
        <w:rPr>
          <w:rFonts w:ascii="Book Antiqua" w:hAnsi="Book Antiqua"/>
          <w:b/>
          <w:bCs/>
          <w:sz w:val="20"/>
          <w:szCs w:val="20"/>
        </w:rPr>
        <w:t xml:space="preserve">SIRIO. </w:t>
      </w:r>
      <w:r>
        <w:rPr>
          <w:rFonts w:ascii="Book Antiqua" w:hAnsi="Book Antiqua"/>
          <w:sz w:val="20"/>
          <w:szCs w:val="20"/>
        </w:rPr>
        <w:t>Era il</w:t>
      </w:r>
      <w:r w:rsidR="00CE386F" w:rsidRPr="00CE386F">
        <w:rPr>
          <w:rFonts w:ascii="Book Antiqua" w:hAnsi="Book Antiqua"/>
          <w:sz w:val="20"/>
          <w:szCs w:val="20"/>
        </w:rPr>
        <w:t xml:space="preserve"> 1986 quando un gruppo di persone un po’ visionarie un po’ sognatrici – tra cui Marcella Saccani e Mario Zucchi - ispirate da un santo laico come Mario Tommasini diede vita ad una cooperativa sociale con l’intento di offrire un’opportunità </w:t>
      </w:r>
      <w:r>
        <w:rPr>
          <w:rFonts w:ascii="Book Antiqua" w:hAnsi="Book Antiqua"/>
          <w:sz w:val="20"/>
          <w:szCs w:val="20"/>
        </w:rPr>
        <w:t>di lavoro alle persone detenute</w:t>
      </w:r>
      <w:r w:rsidR="00CE386F" w:rsidRPr="00CE386F">
        <w:rPr>
          <w:rFonts w:ascii="Book Antiqua" w:hAnsi="Book Antiqua"/>
          <w:sz w:val="20"/>
          <w:szCs w:val="20"/>
        </w:rPr>
        <w:t>.</w:t>
      </w:r>
      <w:r>
        <w:rPr>
          <w:rFonts w:ascii="Book Antiqua" w:hAnsi="Book Antiqua"/>
          <w:sz w:val="20"/>
          <w:szCs w:val="20"/>
        </w:rPr>
        <w:t xml:space="preserve"> </w:t>
      </w:r>
      <w:r w:rsidRPr="00A0515A">
        <w:rPr>
          <w:rFonts w:ascii="Book Antiqua" w:hAnsi="Book Antiqua"/>
          <w:b/>
          <w:sz w:val="20"/>
          <w:szCs w:val="20"/>
        </w:rPr>
        <w:t>Oggi Sirio</w:t>
      </w:r>
      <w:r>
        <w:rPr>
          <w:rFonts w:ascii="Book Antiqua" w:hAnsi="Book Antiqua"/>
          <w:sz w:val="20"/>
          <w:szCs w:val="20"/>
        </w:rPr>
        <w:t xml:space="preserve"> c</w:t>
      </w:r>
      <w:r w:rsidR="001934BA" w:rsidRPr="00CE386F">
        <w:rPr>
          <w:rFonts w:ascii="Book Antiqua" w:hAnsi="Book Antiqua" w:cs="Arial"/>
          <w:sz w:val="20"/>
          <w:szCs w:val="20"/>
          <w:shd w:val="clear" w:color="auto" w:fill="FFFFFF"/>
        </w:rPr>
        <w:t>onta</w:t>
      </w:r>
      <w:r>
        <w:rPr>
          <w:rFonts w:ascii="Book Antiqua" w:hAnsi="Book Antiqua" w:cs="Arial"/>
          <w:sz w:val="20"/>
          <w:szCs w:val="20"/>
          <w:shd w:val="clear" w:color="auto" w:fill="FFFFFF"/>
        </w:rPr>
        <w:t xml:space="preserve"> 152 dipendenti, di cui 128</w:t>
      </w:r>
      <w:r w:rsidR="001934BA" w:rsidRPr="00CE386F">
        <w:rPr>
          <w:rFonts w:ascii="Book Antiqua" w:hAnsi="Book Antiqua" w:cs="Arial"/>
          <w:sz w:val="20"/>
          <w:szCs w:val="20"/>
          <w:shd w:val="clear" w:color="auto" w:fill="FFFFFF"/>
        </w:rPr>
        <w:t xml:space="preserve"> soci lavoratori.  Si occupa di ambiente e raccolta rifiuti, verde </w:t>
      </w:r>
      <w:r w:rsidR="001934BA" w:rsidRPr="00A0515A">
        <w:rPr>
          <w:rFonts w:ascii="Book Antiqua" w:hAnsi="Book Antiqua" w:cs="Arial"/>
          <w:sz w:val="20"/>
          <w:szCs w:val="20"/>
          <w:shd w:val="clear" w:color="auto" w:fill="FFFFFF"/>
        </w:rPr>
        <w:t xml:space="preserve">e manutenzioni, laboratorio di restauro e mercatino dell’usato. </w:t>
      </w:r>
      <w:r w:rsidRPr="00A0515A">
        <w:rPr>
          <w:rFonts w:ascii="Book Antiqua" w:hAnsi="Book Antiqua" w:cs="Arial"/>
          <w:sz w:val="20"/>
          <w:szCs w:val="20"/>
          <w:shd w:val="clear" w:color="auto" w:fill="FFFFFF"/>
        </w:rPr>
        <w:t>E p</w:t>
      </w:r>
      <w:r w:rsidR="001934BA" w:rsidRPr="00A0515A">
        <w:rPr>
          <w:rFonts w:ascii="Book Antiqua" w:hAnsi="Book Antiqua" w:cs="Arial"/>
          <w:sz w:val="20"/>
          <w:szCs w:val="20"/>
          <w:shd w:val="clear" w:color="auto" w:fill="FFFFFF"/>
        </w:rPr>
        <w:t xml:space="preserve">romuove </w:t>
      </w:r>
      <w:r w:rsidR="001934BA" w:rsidRPr="00A0515A">
        <w:rPr>
          <w:rFonts w:ascii="Book Antiqua" w:hAnsi="Book Antiqua" w:cs="Arial"/>
          <w:b/>
          <w:sz w:val="20"/>
          <w:szCs w:val="20"/>
          <w:shd w:val="clear" w:color="auto" w:fill="FFFFFF"/>
        </w:rPr>
        <w:t>progetti di inclusione sociale</w:t>
      </w:r>
      <w:r w:rsidR="001934BA" w:rsidRPr="00A0515A">
        <w:rPr>
          <w:rFonts w:ascii="Book Antiqua" w:hAnsi="Book Antiqua" w:cs="Arial"/>
          <w:sz w:val="20"/>
          <w:szCs w:val="20"/>
          <w:shd w:val="clear" w:color="auto" w:fill="FFFFFF"/>
        </w:rPr>
        <w:t xml:space="preserve"> all’avanguardia per ampliare le risposte ad esigenze crescenti e diverse del territorio.</w:t>
      </w:r>
      <w:r w:rsidRPr="00A0515A">
        <w:rPr>
          <w:rFonts w:ascii="Book Antiqua" w:hAnsi="Book Antiqua" w:cs="Arial"/>
          <w:sz w:val="20"/>
          <w:szCs w:val="20"/>
          <w:shd w:val="clear" w:color="auto" w:fill="FFFFFF"/>
        </w:rPr>
        <w:t xml:space="preserve"> </w:t>
      </w:r>
    </w:p>
    <w:p w:rsidR="001934BA" w:rsidRPr="00CE386F" w:rsidRDefault="00A0515A" w:rsidP="00A0515A">
      <w:pPr>
        <w:spacing w:after="0" w:line="240" w:lineRule="auto"/>
        <w:jc w:val="both"/>
        <w:rPr>
          <w:rFonts w:ascii="Book Antiqua" w:hAnsi="Book Antiqua" w:cs="Times New Roman"/>
          <w:b/>
          <w:i/>
          <w:color w:val="002060"/>
          <w:sz w:val="20"/>
          <w:szCs w:val="20"/>
        </w:rPr>
      </w:pPr>
      <w:r w:rsidRPr="00A0515A">
        <w:rPr>
          <w:rFonts w:ascii="Book Antiqua" w:hAnsi="Book Antiqua" w:cs="Arial"/>
          <w:sz w:val="20"/>
          <w:szCs w:val="20"/>
          <w:shd w:val="clear" w:color="auto" w:fill="FFFFFF"/>
        </w:rPr>
        <w:t xml:space="preserve">Nel 2016 ha ricevuto il </w:t>
      </w:r>
      <w:r w:rsidR="001934BA" w:rsidRPr="00A0515A">
        <w:rPr>
          <w:rFonts w:ascii="Book Antiqua" w:hAnsi="Book Antiqua" w:cs="Arial"/>
          <w:bCs/>
          <w:sz w:val="20"/>
          <w:szCs w:val="20"/>
          <w:shd w:val="clear" w:color="auto" w:fill="FFFFFF"/>
        </w:rPr>
        <w:t xml:space="preserve">“bollino blu” </w:t>
      </w:r>
      <w:r w:rsidR="001934BA" w:rsidRPr="00A0515A">
        <w:rPr>
          <w:rFonts w:ascii="Book Antiqua" w:hAnsi="Book Antiqua" w:cs="Arial"/>
          <w:sz w:val="20"/>
          <w:szCs w:val="20"/>
        </w:rPr>
        <w:t>del Ministero dello Sviluppo economico, al termine di una revisione straordinaria, quale cooperativa sociale DOC.</w:t>
      </w:r>
    </w:p>
    <w:sectPr w:rsidR="001934BA" w:rsidRPr="00CE386F" w:rsidSect="00E44A36">
      <w:headerReference w:type="default" r:id="rId6"/>
      <w:footerReference w:type="default" r:id="rId7"/>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A93" w:rsidRDefault="008F7A93" w:rsidP="00EB40FA">
      <w:pPr>
        <w:spacing w:after="0" w:line="240" w:lineRule="auto"/>
      </w:pPr>
      <w:r>
        <w:separator/>
      </w:r>
    </w:p>
  </w:endnote>
  <w:endnote w:type="continuationSeparator" w:id="0">
    <w:p w:rsidR="008F7A93" w:rsidRDefault="008F7A93" w:rsidP="00EB4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0FA" w:rsidRPr="00EB40FA" w:rsidRDefault="00FF534D" w:rsidP="00EB40FA">
    <w:pPr>
      <w:spacing w:after="10"/>
      <w:ind w:left="131" w:hanging="10"/>
      <w:jc w:val="center"/>
      <w:rPr>
        <w:rFonts w:ascii="Book Antiqua" w:hAnsi="Book Antiqua"/>
        <w:color w:val="1F4E79" w:themeColor="accent1" w:themeShade="80"/>
        <w:sz w:val="16"/>
        <w:szCs w:val="16"/>
      </w:rPr>
    </w:pPr>
    <w:r w:rsidRPr="00EB40FA">
      <w:rPr>
        <w:rFonts w:ascii="Book Antiqua" w:hAnsi="Book Antiqua"/>
        <w:noProof/>
        <w:color w:val="1F4E79" w:themeColor="accent1" w:themeShade="80"/>
        <w:sz w:val="16"/>
        <w:szCs w:val="16"/>
        <w:lang w:eastAsia="it-IT"/>
      </w:rPr>
      <mc:AlternateContent>
        <mc:Choice Requires="wpg">
          <w:drawing>
            <wp:anchor distT="0" distB="0" distL="114300" distR="114300" simplePos="0" relativeHeight="251659264" behindDoc="0" locked="0" layoutInCell="1" allowOverlap="1" wp14:anchorId="098170BE" wp14:editId="45CED335">
              <wp:simplePos x="0" y="0"/>
              <wp:positionH relativeFrom="page">
                <wp:posOffset>66675</wp:posOffset>
              </wp:positionH>
              <wp:positionV relativeFrom="page">
                <wp:posOffset>9544050</wp:posOffset>
              </wp:positionV>
              <wp:extent cx="7559675" cy="6350"/>
              <wp:effectExtent l="0" t="0" r="22225" b="12700"/>
              <wp:wrapTopAndBottom/>
              <wp:docPr id="176" name="Group 176"/>
              <wp:cNvGraphicFramePr/>
              <a:graphic xmlns:a="http://schemas.openxmlformats.org/drawingml/2006/main">
                <a:graphicData uri="http://schemas.microsoft.com/office/word/2010/wordprocessingGroup">
                  <wpg:wgp>
                    <wpg:cNvGrpSpPr/>
                    <wpg:grpSpPr>
                      <a:xfrm>
                        <a:off x="0" y="0"/>
                        <a:ext cx="7559675" cy="6350"/>
                        <a:chOff x="0" y="0"/>
                        <a:chExt cx="7560005" cy="6350"/>
                      </a:xfrm>
                    </wpg:grpSpPr>
                    <wps:wsp>
                      <wps:cNvPr id="15" name="Shape 15"/>
                      <wps:cNvSpPr/>
                      <wps:spPr>
                        <a:xfrm>
                          <a:off x="0" y="0"/>
                          <a:ext cx="7560005" cy="0"/>
                        </a:xfrm>
                        <a:custGeom>
                          <a:avLst/>
                          <a:gdLst/>
                          <a:ahLst/>
                          <a:cxnLst/>
                          <a:rect l="0" t="0" r="0" b="0"/>
                          <a:pathLst>
                            <a:path w="7560005">
                              <a:moveTo>
                                <a:pt x="7560005" y="0"/>
                              </a:moveTo>
                              <a:lnTo>
                                <a:pt x="0" y="0"/>
                              </a:lnTo>
                            </a:path>
                          </a:pathLst>
                        </a:custGeom>
                        <a:ln w="6350" cap="flat">
                          <a:miter lim="100000"/>
                        </a:ln>
                      </wps:spPr>
                      <wps:style>
                        <a:lnRef idx="1">
                          <a:srgbClr val="314A89"/>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cx2="http://schemas.microsoft.com/office/drawing/2015/10/21/chartex" xmlns:cx1="http://schemas.microsoft.com/office/drawing/2015/9/8/chartex" xmlns:cx="http://schemas.microsoft.com/office/drawing/2014/chartex">
          <w:pict>
            <v:group w14:anchorId="4E88AFC4" id="Group 176" o:spid="_x0000_s1026" style="position:absolute;margin-left:5.25pt;margin-top:751.5pt;width:595.25pt;height:.5pt;z-index:251659264;mso-position-horizontal-relative:page;mso-position-vertical-relative:page" coordsize="756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">
              <v:shape id="Shape 15" o:spid="_x0000_s1027" style="position:absolute;width:75600;height:0;visibility:visible;mso-wrap-style:square;v-text-anchor:top" coordsize="756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" path="m7560005,l,e" filled="f" strokecolor="#314a89" strokeweight=".5pt">
                <v:stroke miterlimit="1" joinstyle="miter"/>
                <v:path arrowok="t" textboxrect="0,0,7560005,0"/>
              </v:shape>
              <w10:wrap type="topAndBottom" anchorx="page" anchory="page"/>
            </v:group>
          </w:pict>
        </mc:Fallback>
      </mc:AlternateContent>
    </w:r>
    <w:r w:rsidR="00EB40FA" w:rsidRPr="00EB40FA">
      <w:rPr>
        <w:rFonts w:ascii="Book Antiqua" w:eastAsia="Times New Roman" w:hAnsi="Book Antiqua" w:cs="Times New Roman"/>
        <w:b/>
        <w:color w:val="1F4E79" w:themeColor="accent1" w:themeShade="80"/>
        <w:sz w:val="16"/>
        <w:szCs w:val="16"/>
      </w:rPr>
      <w:t xml:space="preserve">SIRIO - Società Cooperativa Sociale a r.l. O.N.L.U.S. </w:t>
    </w:r>
    <w:r w:rsidR="00EB40FA" w:rsidRPr="00EB40FA">
      <w:rPr>
        <w:rFonts w:ascii="Book Antiqua" w:eastAsia="Times New Roman" w:hAnsi="Book Antiqua" w:cs="Times New Roman"/>
        <w:color w:val="1F4E79" w:themeColor="accent1" w:themeShade="80"/>
        <w:sz w:val="16"/>
        <w:szCs w:val="16"/>
      </w:rPr>
      <w:t>- Via Ugo Bassi, 12A • 43125 PARMA • mail: info@siriocoop.it</w:t>
    </w:r>
  </w:p>
  <w:p w:rsidR="00EB40FA" w:rsidRPr="00EB40FA" w:rsidRDefault="00EB40FA" w:rsidP="00EB40FA">
    <w:pPr>
      <w:spacing w:after="7"/>
      <w:ind w:left="10" w:hanging="10"/>
      <w:jc w:val="center"/>
      <w:rPr>
        <w:rFonts w:ascii="Book Antiqua" w:hAnsi="Book Antiqua"/>
        <w:color w:val="1F4E79" w:themeColor="accent1" w:themeShade="80"/>
        <w:sz w:val="16"/>
        <w:szCs w:val="16"/>
      </w:rPr>
    </w:pPr>
    <w:r w:rsidRPr="00EB40FA">
      <w:rPr>
        <w:rFonts w:ascii="Book Antiqua" w:eastAsia="Times New Roman" w:hAnsi="Book Antiqua" w:cs="Times New Roman"/>
        <w:color w:val="1F4E79" w:themeColor="accent1" w:themeShade="80"/>
        <w:sz w:val="16"/>
        <w:szCs w:val="16"/>
      </w:rPr>
      <w:t>Tel. 0521/273480 - Fax 0521/273482 - Reg. Soc. Tribunale n. e P. IVA 01550730343 • C.C.I.A.A. n. 162241</w:t>
    </w:r>
  </w:p>
  <w:p w:rsidR="00EB40FA" w:rsidRPr="00EB40FA" w:rsidRDefault="00EB40FA" w:rsidP="00EB40FA">
    <w:pPr>
      <w:spacing w:after="10"/>
      <w:ind w:left="-5" w:hanging="10"/>
      <w:jc w:val="center"/>
      <w:rPr>
        <w:rFonts w:ascii="Book Antiqua" w:hAnsi="Book Antiqua"/>
        <w:color w:val="1F4E79" w:themeColor="accent1" w:themeShade="80"/>
        <w:sz w:val="16"/>
        <w:szCs w:val="16"/>
      </w:rPr>
    </w:pPr>
    <w:r w:rsidRPr="00EB40FA">
      <w:rPr>
        <w:rFonts w:ascii="Book Antiqua" w:eastAsia="Times New Roman" w:hAnsi="Book Antiqua" w:cs="Times New Roman"/>
        <w:color w:val="1F4E79" w:themeColor="accent1" w:themeShade="80"/>
        <w:sz w:val="16"/>
        <w:szCs w:val="16"/>
      </w:rPr>
      <w:t>Iscr. Albo Reg. Coop. Sociali n. 618/93 • Iscr. Albo Prov. Coop. Sociali n. 1947/02 • Iscr. Albo Coop. Mut. Prev. n. A104358</w:t>
    </w:r>
  </w:p>
  <w:p w:rsidR="00EB40FA" w:rsidRDefault="00EB40FA" w:rsidP="00EB40FA">
    <w:pPr>
      <w:spacing w:after="7"/>
      <w:ind w:left="10" w:hanging="10"/>
      <w:jc w:val="center"/>
      <w:rPr>
        <w:rFonts w:ascii="Book Antiqua" w:eastAsia="Times New Roman" w:hAnsi="Book Antiqua" w:cs="Times New Roman"/>
        <w:color w:val="1F4E79" w:themeColor="accent1" w:themeShade="80"/>
        <w:sz w:val="16"/>
        <w:szCs w:val="16"/>
      </w:rPr>
    </w:pPr>
    <w:r w:rsidRPr="00EB40FA">
      <w:rPr>
        <w:rFonts w:ascii="Book Antiqua" w:eastAsia="Times New Roman" w:hAnsi="Book Antiqua" w:cs="Times New Roman"/>
        <w:color w:val="1F4E79" w:themeColor="accent1" w:themeShade="80"/>
        <w:sz w:val="16"/>
        <w:szCs w:val="16"/>
      </w:rPr>
      <w:t>www.siriocoop.it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A93" w:rsidRDefault="008F7A93" w:rsidP="00EB40FA">
      <w:pPr>
        <w:spacing w:after="0" w:line="240" w:lineRule="auto"/>
      </w:pPr>
      <w:r>
        <w:separator/>
      </w:r>
    </w:p>
  </w:footnote>
  <w:footnote w:type="continuationSeparator" w:id="0">
    <w:p w:rsidR="008F7A93" w:rsidRDefault="008F7A93" w:rsidP="00EB40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13B" w:rsidRDefault="00E44A36" w:rsidP="00CC013B">
    <w:pPr>
      <w:rPr>
        <w:rFonts w:ascii="Times New Roman" w:hAnsi="Times New Roman" w:cs="Times New Roman"/>
        <w:i/>
        <w:color w:val="002060"/>
        <w:sz w:val="28"/>
        <w:szCs w:val="28"/>
      </w:rPr>
    </w:pPr>
    <w:r>
      <w:rPr>
        <w:rFonts w:ascii="Times New Roman" w:hAnsi="Times New Roman" w:cs="Times New Roman"/>
        <w:i/>
        <w:noProof/>
        <w:color w:val="002060"/>
        <w:sz w:val="28"/>
        <w:szCs w:val="28"/>
        <w:lang w:eastAsia="it-IT"/>
      </w:rPr>
      <w:drawing>
        <wp:anchor distT="0" distB="0" distL="114300" distR="114300" simplePos="0" relativeHeight="251662336" behindDoc="0" locked="0" layoutInCell="1" allowOverlap="1">
          <wp:simplePos x="0" y="0"/>
          <wp:positionH relativeFrom="column">
            <wp:posOffset>-405130</wp:posOffset>
          </wp:positionH>
          <wp:positionV relativeFrom="paragraph">
            <wp:posOffset>-2484</wp:posOffset>
          </wp:positionV>
          <wp:extent cx="1033199" cy="1076325"/>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rio marchio 30 ann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3199" cy="1076325"/>
                  </a:xfrm>
                  <a:prstGeom prst="rect">
                    <a:avLst/>
                  </a:prstGeom>
                </pic:spPr>
              </pic:pic>
            </a:graphicData>
          </a:graphic>
        </wp:anchor>
      </w:drawing>
    </w:r>
  </w:p>
  <w:p w:rsidR="00CC013B" w:rsidRPr="00CC013B" w:rsidRDefault="00E44A36" w:rsidP="00CC013B">
    <w:pPr>
      <w:pStyle w:val="Intestazione"/>
    </w:pPr>
    <w:r>
      <w:rPr>
        <w:rFonts w:ascii="Times New Roman" w:hAnsi="Times New Roman" w:cs="Times New Roman"/>
        <w:i/>
        <w:noProof/>
        <w:color w:val="002060"/>
        <w:sz w:val="28"/>
        <w:szCs w:val="28"/>
        <w:lang w:eastAsia="it-IT"/>
      </w:rPr>
      <mc:AlternateContent>
        <mc:Choice Requires="wps">
          <w:drawing>
            <wp:anchor distT="0" distB="0" distL="114300" distR="114300" simplePos="0" relativeHeight="251661312" behindDoc="0" locked="0" layoutInCell="1" allowOverlap="1" wp14:anchorId="7495DCBF" wp14:editId="344270B1">
              <wp:simplePos x="0" y="0"/>
              <wp:positionH relativeFrom="column">
                <wp:posOffset>461645</wp:posOffset>
              </wp:positionH>
              <wp:positionV relativeFrom="paragraph">
                <wp:posOffset>494665</wp:posOffset>
              </wp:positionV>
              <wp:extent cx="5533200" cy="274320"/>
              <wp:effectExtent l="0" t="0" r="0" b="0"/>
              <wp:wrapNone/>
              <wp:docPr id="3" name="Rettangolo 3"/>
              <wp:cNvGraphicFramePr/>
              <a:graphic xmlns:a="http://schemas.openxmlformats.org/drawingml/2006/main">
                <a:graphicData uri="http://schemas.microsoft.com/office/word/2010/wordprocessingShape">
                  <wps:wsp>
                    <wps:cNvSpPr/>
                    <wps:spPr>
                      <a:xfrm>
                        <a:off x="0" y="0"/>
                        <a:ext cx="5533200" cy="274320"/>
                      </a:xfrm>
                      <a:prstGeom prst="rect">
                        <a:avLst/>
                      </a:prstGeom>
                      <a:gradFill flip="none" rotWithShape="1">
                        <a:gsLst>
                          <a:gs pos="0">
                            <a:schemeClr val="bg1"/>
                          </a:gs>
                          <a:gs pos="74000">
                            <a:schemeClr val="accent1">
                              <a:lumMod val="45000"/>
                              <a:lumOff val="55000"/>
                            </a:schemeClr>
                          </a:gs>
                          <a:gs pos="83000">
                            <a:schemeClr val="accent1">
                              <a:lumMod val="45000"/>
                              <a:lumOff val="55000"/>
                            </a:schemeClr>
                          </a:gs>
                          <a:gs pos="100000">
                            <a:schemeClr val="accent5">
                              <a:lumMod val="75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C013B" w:rsidRPr="00DA36FC" w:rsidRDefault="00CC013B" w:rsidP="00E44A36">
                          <w:pPr>
                            <w:spacing w:after="0" w:line="240" w:lineRule="auto"/>
                            <w:jc w:val="center"/>
                            <w:rPr>
                              <w:rFonts w:ascii="Book Antiqua" w:hAnsi="Book Antiqua"/>
                              <w:b/>
                              <w:i/>
                              <w:color w:val="002060"/>
                              <w:sz w:val="24"/>
                              <w:szCs w:val="24"/>
                            </w:rPr>
                          </w:pPr>
                          <w:r w:rsidRPr="00DA36FC">
                            <w:rPr>
                              <w:rFonts w:ascii="Book Antiqua" w:hAnsi="Book Antiqua"/>
                              <w:b/>
                              <w:i/>
                              <w:color w:val="002060"/>
                              <w:sz w:val="24"/>
                              <w:szCs w:val="24"/>
                            </w:rPr>
                            <w:t>Cooperativa sociale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7495DCBF" id="Rettangolo 3" o:spid="_x0000_s1026" style="position:absolute;margin-left:36.35pt;margin-top:38.95pt;width:435.7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" fillcolor="white [3212]" stroked="f" strokeweight="1pt">
              <v:fill color2="#2f5496 [2408]" rotate="t" angle="90" colors="0 white;48497f #b5d2ec;54395f #b5d2ec;1 #2f5597" focus="100%" type="gradient"/>
              <v:textbox>
                <w:txbxContent>
                  <w:p w:rsidR="00CC013B" w:rsidRPr="00DA36FC" w:rsidRDefault="00CC013B" w:rsidP="00E44A36">
                    <w:pPr>
                      <w:spacing w:after="0" w:line="240" w:lineRule="auto"/>
                      <w:jc w:val="center"/>
                      <w:rPr>
                        <w:rFonts w:ascii="Book Antiqua" w:hAnsi="Book Antiqua"/>
                        <w:b/>
                        <w:i/>
                        <w:color w:val="002060"/>
                        <w:sz w:val="24"/>
                        <w:szCs w:val="24"/>
                      </w:rPr>
                    </w:pPr>
                    <w:r w:rsidRPr="00DA36FC">
                      <w:rPr>
                        <w:rFonts w:ascii="Book Antiqua" w:hAnsi="Book Antiqua"/>
                        <w:b/>
                        <w:i/>
                        <w:color w:val="002060"/>
                        <w:sz w:val="24"/>
                        <w:szCs w:val="24"/>
                      </w:rPr>
                      <w:t>Cooperativa sociale</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2E8"/>
    <w:rsid w:val="000173C0"/>
    <w:rsid w:val="00032A1A"/>
    <w:rsid w:val="000E1C46"/>
    <w:rsid w:val="001828A8"/>
    <w:rsid w:val="001934BA"/>
    <w:rsid w:val="002267B3"/>
    <w:rsid w:val="002601F0"/>
    <w:rsid w:val="002F1A32"/>
    <w:rsid w:val="00360B0D"/>
    <w:rsid w:val="00383C6F"/>
    <w:rsid w:val="003A0769"/>
    <w:rsid w:val="004026C0"/>
    <w:rsid w:val="00410A52"/>
    <w:rsid w:val="00570D76"/>
    <w:rsid w:val="00641439"/>
    <w:rsid w:val="00656F9E"/>
    <w:rsid w:val="006B093E"/>
    <w:rsid w:val="008C52E8"/>
    <w:rsid w:val="008F7A93"/>
    <w:rsid w:val="009B74F7"/>
    <w:rsid w:val="00A0515A"/>
    <w:rsid w:val="00A97800"/>
    <w:rsid w:val="00B60CE9"/>
    <w:rsid w:val="00CC013B"/>
    <w:rsid w:val="00CE386F"/>
    <w:rsid w:val="00DA36FC"/>
    <w:rsid w:val="00E44A36"/>
    <w:rsid w:val="00EB40FA"/>
    <w:rsid w:val="00F30CAA"/>
    <w:rsid w:val="00FD38D1"/>
    <w:rsid w:val="00FF53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53F170D-5DF1-4369-A3B9-B59DC5109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B40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B40FA"/>
  </w:style>
  <w:style w:type="paragraph" w:styleId="Pidipagina">
    <w:name w:val="footer"/>
    <w:basedOn w:val="Normale"/>
    <w:link w:val="PidipaginaCarattere"/>
    <w:uiPriority w:val="99"/>
    <w:unhideWhenUsed/>
    <w:rsid w:val="00EB40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B40FA"/>
  </w:style>
  <w:style w:type="paragraph" w:styleId="Testofumetto">
    <w:name w:val="Balloon Text"/>
    <w:basedOn w:val="Normale"/>
    <w:link w:val="TestofumettoCarattere"/>
    <w:uiPriority w:val="99"/>
    <w:semiHidden/>
    <w:unhideWhenUsed/>
    <w:rsid w:val="00FF534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F534D"/>
    <w:rPr>
      <w:rFonts w:ascii="Tahoma" w:hAnsi="Tahoma" w:cs="Tahoma"/>
      <w:sz w:val="16"/>
      <w:szCs w:val="16"/>
    </w:rPr>
  </w:style>
  <w:style w:type="character" w:styleId="Collegamentoipertestuale">
    <w:name w:val="Hyperlink"/>
    <w:basedOn w:val="Carpredefinitoparagrafo"/>
    <w:uiPriority w:val="99"/>
    <w:unhideWhenUsed/>
    <w:rsid w:val="00FF53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938</Words>
  <Characters>5347</Characters>
  <Application>Microsoft Office Word</Application>
  <DocSecurity>4</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Redazione Radio</dc:creator>
  <cp:keywords/>
  <dc:description/>
  <cp:lastModifiedBy>Patrizia Bonardi - Coop. Sirio</cp:lastModifiedBy>
  <cp:revision>2</cp:revision>
  <cp:lastPrinted>2016-06-13T13:24:00Z</cp:lastPrinted>
  <dcterms:created xsi:type="dcterms:W3CDTF">2016-06-13T15:00:00Z</dcterms:created>
  <dcterms:modified xsi:type="dcterms:W3CDTF">2016-06-13T15:00:00Z</dcterms:modified>
</cp:coreProperties>
</file>